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77" w:rsidRDefault="00753377" w:rsidP="00753377">
      <w:proofErr w:type="spellStart"/>
      <w:r>
        <w:t>Miradi</w:t>
      </w:r>
      <w:proofErr w:type="spellEnd"/>
      <w:r>
        <w:t xml:space="preserve"> </w:t>
      </w:r>
      <w:proofErr w:type="spellStart"/>
      <w:r>
        <w:t>inayoendelea</w:t>
      </w:r>
      <w:proofErr w:type="spellEnd"/>
      <w:r>
        <w:t xml:space="preserve"> </w:t>
      </w:r>
      <w:proofErr w:type="spellStart"/>
      <w:r>
        <w:t>Idara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>.</w:t>
      </w:r>
    </w:p>
    <w:p w:rsidR="00753377" w:rsidRDefault="00753377" w:rsidP="00753377">
      <w:r>
        <w:t xml:space="preserve">1.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zinazosimamia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Kaboni</w:t>
      </w:r>
      <w:proofErr w:type="spellEnd"/>
    </w:p>
    <w:p w:rsidR="00753377" w:rsidRDefault="00753377" w:rsidP="00753377">
      <w:r>
        <w:t xml:space="preserve">2.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Zinazosimamia</w:t>
      </w:r>
      <w:proofErr w:type="spellEnd"/>
      <w:r>
        <w:t xml:space="preserve"> </w:t>
      </w:r>
      <w:proofErr w:type="spellStart"/>
      <w:r>
        <w:t>Usajili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Mawakili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Jamhuri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Muungano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Tanzania.</w:t>
      </w:r>
    </w:p>
    <w:p w:rsidR="005D7044" w:rsidRDefault="00753377" w:rsidP="00753377">
      <w:r>
        <w:t xml:space="preserve">3.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zinazosi</w:t>
      </w:r>
      <w:bookmarkStart w:id="0" w:name="_GoBack"/>
      <w:bookmarkEnd w:id="0"/>
      <w:r>
        <w:t>mamia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gramStart"/>
      <w:r>
        <w:t>( AI</w:t>
      </w:r>
      <w:proofErr w:type="gramEnd"/>
      <w:r>
        <w:t>)</w:t>
      </w:r>
    </w:p>
    <w:sectPr w:rsidR="005D7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77"/>
    <w:rsid w:val="001F3F7D"/>
    <w:rsid w:val="005D7044"/>
    <w:rsid w:val="007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B475C-B1B6-470B-BBAE-60CAD8B1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2026-06-05T06:49:00Z</dcterms:created>
  <dcterms:modified xsi:type="dcterms:W3CDTF">2026-06-05T07:01:00Z</dcterms:modified>
</cp:coreProperties>
</file>